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1001" w:tblpY="-539"/>
        <w:tblW w:w="10530" w:type="dxa"/>
        <w:tblBorders>
          <w:top w:val="nil"/>
          <w:left w:val="nil"/>
          <w:bottom w:val="nil"/>
          <w:right w:val="nil"/>
          <w:insideH w:val="nil"/>
          <w:insideV w:val="nil"/>
        </w:tblBorders>
        <w:tblLayout w:type="fixed"/>
        <w:tblLook w:val="0600" w:firstRow="0" w:lastRow="0" w:firstColumn="0" w:lastColumn="0" w:noHBand="1" w:noVBand="1"/>
      </w:tblPr>
      <w:tblGrid>
        <w:gridCol w:w="2045"/>
        <w:gridCol w:w="8485"/>
      </w:tblGrid>
      <w:tr w:rsidR="006B0EDB" w14:paraId="10DD2453" w14:textId="77777777" w:rsidTr="006B0EDB">
        <w:trPr>
          <w:trHeight w:val="420"/>
        </w:trPr>
        <w:tc>
          <w:tcPr>
            <w:tcW w:w="10530"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1DD4642" w14:textId="0240D636" w:rsidR="006B0EDB" w:rsidRDefault="00C812E3" w:rsidP="00A809AE">
            <w:pPr>
              <w:pStyle w:val="normal0"/>
              <w:jc w:val="center"/>
              <w:rPr>
                <w:b/>
              </w:rPr>
            </w:pPr>
            <w:bookmarkStart w:id="0" w:name="_GoBack"/>
            <w:bookmarkEnd w:id="0"/>
            <w:r>
              <w:rPr>
                <w:b/>
              </w:rPr>
              <w:t>The Shakespeareience</w:t>
            </w:r>
          </w:p>
        </w:tc>
      </w:tr>
      <w:tr w:rsidR="006B0EDB" w14:paraId="142E0A69" w14:textId="77777777" w:rsidTr="006B0EDB">
        <w:trPr>
          <w:trHeight w:val="8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EC74F89" w14:textId="77777777" w:rsidR="006B0EDB" w:rsidRDefault="006B0EDB" w:rsidP="006B0EDB">
            <w:pPr>
              <w:pStyle w:val="normal0"/>
              <w:rPr>
                <w:b/>
                <w:sz w:val="20"/>
                <w:szCs w:val="20"/>
              </w:rPr>
            </w:pPr>
            <w:r>
              <w:rPr>
                <w:b/>
                <w:sz w:val="20"/>
                <w:szCs w:val="20"/>
              </w:rPr>
              <w:t xml:space="preserve">University Transcript </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E3E9" w14:textId="2EDC61D6" w:rsidR="006B0EDB" w:rsidRDefault="00A809AE" w:rsidP="006B0EDB">
            <w:pPr>
              <w:pStyle w:val="normal0"/>
              <w:rPr>
                <w:b/>
                <w:sz w:val="20"/>
                <w:szCs w:val="20"/>
              </w:rPr>
            </w:pPr>
            <w:r>
              <w:rPr>
                <w:b/>
                <w:sz w:val="20"/>
                <w:szCs w:val="20"/>
              </w:rPr>
              <w:t>English Literature</w:t>
            </w:r>
            <w:r w:rsidR="006B0EDB">
              <w:rPr>
                <w:b/>
                <w:sz w:val="20"/>
                <w:szCs w:val="20"/>
              </w:rPr>
              <w:t xml:space="preserve"> </w:t>
            </w:r>
            <w:r w:rsidR="00C812E3">
              <w:rPr>
                <w:b/>
                <w:sz w:val="20"/>
                <w:szCs w:val="20"/>
              </w:rPr>
              <w:t>- Shakespeare</w:t>
            </w:r>
          </w:p>
        </w:tc>
      </w:tr>
      <w:tr w:rsidR="006B0EDB" w14:paraId="0BFAB852" w14:textId="77777777" w:rsidTr="006B0EDB">
        <w:trPr>
          <w:trHeight w:val="4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5520A6D" w14:textId="77777777" w:rsidR="006B0EDB" w:rsidRDefault="006B0EDB" w:rsidP="006B0EDB">
            <w:pPr>
              <w:pStyle w:val="normal0"/>
              <w:rPr>
                <w:b/>
                <w:sz w:val="20"/>
                <w:szCs w:val="20"/>
              </w:rPr>
            </w:pPr>
            <w:r>
              <w:rPr>
                <w:b/>
                <w:sz w:val="20"/>
                <w:szCs w:val="20"/>
              </w:rPr>
              <w:t>Subject Group</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66DED9" w14:textId="6E85CF32" w:rsidR="006B0EDB" w:rsidRDefault="00A809AE" w:rsidP="006B0EDB">
            <w:pPr>
              <w:pStyle w:val="normal0"/>
              <w:rPr>
                <w:sz w:val="20"/>
                <w:szCs w:val="20"/>
              </w:rPr>
            </w:pPr>
            <w:r>
              <w:rPr>
                <w:sz w:val="20"/>
                <w:szCs w:val="20"/>
              </w:rPr>
              <w:t>Group 1: Langauge and Literature</w:t>
            </w:r>
            <w:r w:rsidR="006B0EDB">
              <w:rPr>
                <w:sz w:val="20"/>
                <w:szCs w:val="20"/>
              </w:rPr>
              <w:t xml:space="preserve"> </w:t>
            </w:r>
          </w:p>
          <w:p w14:paraId="40801036" w14:textId="63844394" w:rsidR="006B0EDB" w:rsidRDefault="006B0EDB" w:rsidP="006B0EDB">
            <w:pPr>
              <w:pStyle w:val="normal0"/>
              <w:rPr>
                <w:sz w:val="20"/>
                <w:szCs w:val="20"/>
              </w:rPr>
            </w:pPr>
          </w:p>
        </w:tc>
      </w:tr>
      <w:tr w:rsidR="006B0EDB" w14:paraId="045BAF5B"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C7DC6F4" w14:textId="77777777" w:rsidR="006B0EDB" w:rsidRDefault="006B0EDB" w:rsidP="006B0EDB">
            <w:pPr>
              <w:pStyle w:val="normal0"/>
              <w:rPr>
                <w:b/>
                <w:sz w:val="20"/>
                <w:szCs w:val="20"/>
              </w:rPr>
            </w:pPr>
            <w:r>
              <w:rPr>
                <w:b/>
                <w:sz w:val="20"/>
                <w:szCs w:val="20"/>
              </w:rPr>
              <w:t>Overview</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54CB5B" w14:textId="77777777" w:rsidR="00C812E3" w:rsidRDefault="00C812E3" w:rsidP="00363749">
            <w:pPr>
              <w:pStyle w:val="normal0"/>
              <w:tabs>
                <w:tab w:val="left" w:pos="4500"/>
              </w:tabs>
              <w:rPr>
                <w:color w:val="222222"/>
                <w:sz w:val="24"/>
                <w:szCs w:val="24"/>
              </w:rPr>
            </w:pPr>
            <w:r>
              <w:rPr>
                <w:color w:val="222222"/>
                <w:sz w:val="24"/>
                <w:szCs w:val="24"/>
              </w:rPr>
              <w:t xml:space="preserve">The concept is bringing Shakespeare's text to life through drama, music, art, dance, debate, games, film and more; taking Shakespeare's Complete Works as stimulus for an array of creative activities that enable students to become not only Masters of Shakespeare, but also develop their own creative and collaborative skills. They will transpose Shakespeare’s plays and poetry into new formats and use an array of skills to lift Shakespeare off the page. </w:t>
            </w:r>
          </w:p>
          <w:p w14:paraId="200A1251" w14:textId="77777777" w:rsidR="00C812E3" w:rsidRDefault="00C812E3" w:rsidP="00C812E3">
            <w:pPr>
              <w:pStyle w:val="normal0"/>
              <w:rPr>
                <w:color w:val="222222"/>
                <w:sz w:val="24"/>
                <w:szCs w:val="24"/>
              </w:rPr>
            </w:pPr>
          </w:p>
          <w:p w14:paraId="3D6D6001" w14:textId="77777777" w:rsidR="00C812E3" w:rsidRDefault="00C812E3" w:rsidP="00C812E3">
            <w:pPr>
              <w:pStyle w:val="normal0"/>
              <w:rPr>
                <w:color w:val="222222"/>
                <w:sz w:val="24"/>
                <w:szCs w:val="24"/>
              </w:rPr>
            </w:pPr>
            <w:r>
              <w:rPr>
                <w:color w:val="222222"/>
                <w:sz w:val="24"/>
                <w:szCs w:val="24"/>
              </w:rPr>
              <w:t xml:space="preserve">They will study parts of Shakespeare's plays- as both literature and theatre- and use the characters, themes and worlds presented as a springboard for further exploration, inquiry and creativity. </w:t>
            </w:r>
          </w:p>
          <w:p w14:paraId="56473226" w14:textId="1E6AB4D1" w:rsidR="006B0EDB" w:rsidRDefault="006B0EDB" w:rsidP="00C812E3">
            <w:pPr>
              <w:pStyle w:val="normal0"/>
              <w:rPr>
                <w:sz w:val="20"/>
                <w:szCs w:val="20"/>
              </w:rPr>
            </w:pPr>
          </w:p>
        </w:tc>
      </w:tr>
      <w:tr w:rsidR="006B0EDB" w14:paraId="67A25268"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62D77A" w14:textId="77777777" w:rsidR="006B0EDB" w:rsidRDefault="006B0EDB" w:rsidP="006B0EDB">
            <w:pPr>
              <w:pStyle w:val="normal0"/>
              <w:rPr>
                <w:b/>
                <w:sz w:val="20"/>
                <w:szCs w:val="20"/>
              </w:rPr>
            </w:pPr>
            <w:r>
              <w:rPr>
                <w:b/>
                <w:sz w:val="20"/>
                <w:szCs w:val="20"/>
              </w:rPr>
              <w:t>Future Learning</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698B10" w14:textId="77777777" w:rsidR="00C812E3" w:rsidRDefault="00C812E3" w:rsidP="00C812E3">
            <w:pPr>
              <w:pStyle w:val="normal0"/>
              <w:rPr>
                <w:color w:val="222222"/>
                <w:sz w:val="24"/>
                <w:szCs w:val="24"/>
              </w:rPr>
            </w:pPr>
            <w:r>
              <w:rPr>
                <w:b/>
                <w:sz w:val="24"/>
                <w:szCs w:val="24"/>
              </w:rPr>
              <w:t>DP Preparation:</w:t>
            </w:r>
          </w:p>
          <w:p w14:paraId="6808AE64" w14:textId="77777777" w:rsidR="00C812E3" w:rsidRDefault="00C812E3" w:rsidP="00C812E3">
            <w:pPr>
              <w:pStyle w:val="normal0"/>
              <w:rPr>
                <w:color w:val="222222"/>
                <w:sz w:val="24"/>
                <w:szCs w:val="24"/>
              </w:rPr>
            </w:pPr>
            <w:r>
              <w:rPr>
                <w:color w:val="222222"/>
                <w:sz w:val="24"/>
                <w:szCs w:val="24"/>
              </w:rPr>
              <w:t>Shakesperience will link to other areas in the DP English curriculum in the following ways:</w:t>
            </w:r>
          </w:p>
          <w:p w14:paraId="30171A68" w14:textId="77777777" w:rsidR="00C812E3" w:rsidRDefault="00C812E3" w:rsidP="00C812E3">
            <w:pPr>
              <w:pStyle w:val="normal0"/>
              <w:rPr>
                <w:b/>
                <w:color w:val="222222"/>
                <w:sz w:val="18"/>
                <w:szCs w:val="18"/>
              </w:rPr>
            </w:pPr>
          </w:p>
          <w:p w14:paraId="54F6B193" w14:textId="77777777" w:rsidR="00C812E3" w:rsidRPr="00C812E3" w:rsidRDefault="00C812E3" w:rsidP="00C812E3">
            <w:pPr>
              <w:pStyle w:val="normal0"/>
              <w:rPr>
                <w:b/>
                <w:color w:val="222222"/>
                <w:sz w:val="18"/>
                <w:szCs w:val="18"/>
              </w:rPr>
            </w:pPr>
            <w:r w:rsidRPr="00C812E3">
              <w:rPr>
                <w:b/>
                <w:color w:val="222222"/>
                <w:sz w:val="18"/>
                <w:szCs w:val="18"/>
              </w:rPr>
              <w:t>IB Language and Literature</w:t>
            </w:r>
          </w:p>
          <w:p w14:paraId="17074852" w14:textId="77777777" w:rsidR="00C812E3" w:rsidRDefault="00C812E3" w:rsidP="00C812E3">
            <w:pPr>
              <w:pStyle w:val="normal0"/>
              <w:rPr>
                <w:color w:val="222222"/>
                <w:sz w:val="18"/>
                <w:szCs w:val="18"/>
              </w:rPr>
            </w:pPr>
            <w:r>
              <w:rPr>
                <w:color w:val="222222"/>
                <w:sz w:val="18"/>
                <w:szCs w:val="18"/>
              </w:rPr>
              <w:t xml:space="preserve">Shakesperience will provide students the chance to be creative with source material, taking risks to create original texts, using Shakespeare's literature as a platform for creativity. They will also look at Shakespeare's language in context: exploring how and why language has changed since Shakespeare and how the language used in his plays acts as a window into the cultural contexts of Elizabethan and Jacobean England. </w:t>
            </w:r>
          </w:p>
          <w:p w14:paraId="0D6E2531" w14:textId="77777777" w:rsidR="00C812E3" w:rsidRDefault="00C812E3" w:rsidP="00C812E3">
            <w:pPr>
              <w:pStyle w:val="normal0"/>
              <w:rPr>
                <w:color w:val="222222"/>
                <w:sz w:val="18"/>
                <w:szCs w:val="18"/>
              </w:rPr>
            </w:pPr>
          </w:p>
          <w:p w14:paraId="55959381" w14:textId="77777777" w:rsidR="00C812E3" w:rsidRPr="00C812E3" w:rsidRDefault="00C812E3" w:rsidP="00C812E3">
            <w:pPr>
              <w:pStyle w:val="normal0"/>
              <w:rPr>
                <w:b/>
                <w:color w:val="222222"/>
                <w:sz w:val="18"/>
                <w:szCs w:val="18"/>
              </w:rPr>
            </w:pPr>
            <w:r w:rsidRPr="00C812E3">
              <w:rPr>
                <w:b/>
                <w:color w:val="222222"/>
                <w:sz w:val="18"/>
                <w:szCs w:val="18"/>
              </w:rPr>
              <w:t>IB Literature into Performance</w:t>
            </w:r>
          </w:p>
          <w:p w14:paraId="6648995F" w14:textId="77777777" w:rsidR="00C812E3" w:rsidRDefault="00C812E3" w:rsidP="00C812E3">
            <w:pPr>
              <w:pStyle w:val="normal0"/>
              <w:rPr>
                <w:color w:val="222222"/>
                <w:sz w:val="18"/>
                <w:szCs w:val="18"/>
              </w:rPr>
            </w:pPr>
            <w:r>
              <w:rPr>
                <w:color w:val="222222"/>
                <w:sz w:val="18"/>
                <w:szCs w:val="18"/>
              </w:rPr>
              <w:t>Students will be looking at how Shakespeare's plays were written as examples of theatre and they will explore how to lift the Bard from page to stage. They will look at aspects of proxemics, movement, body language and voice, as a means to develop further understanding of Shakespeare</w:t>
            </w:r>
          </w:p>
          <w:p w14:paraId="6FD55ECA" w14:textId="77777777" w:rsidR="006B0EDB" w:rsidRDefault="006B0EDB" w:rsidP="00C812E3">
            <w:pPr>
              <w:pStyle w:val="normal0"/>
              <w:rPr>
                <w:sz w:val="20"/>
                <w:szCs w:val="20"/>
              </w:rPr>
            </w:pPr>
          </w:p>
        </w:tc>
      </w:tr>
      <w:tr w:rsidR="006B0EDB" w14:paraId="33292261"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594056B1" w14:textId="77777777" w:rsidR="006B0EDB" w:rsidRDefault="006B0EDB" w:rsidP="006B0EDB">
            <w:pPr>
              <w:pStyle w:val="normal0"/>
              <w:rPr>
                <w:b/>
                <w:sz w:val="20"/>
                <w:szCs w:val="20"/>
              </w:rPr>
            </w:pPr>
            <w:r>
              <w:rPr>
                <w:b/>
                <w:sz w:val="20"/>
                <w:szCs w:val="20"/>
              </w:rPr>
              <w:t>Linked Courses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CF174" w14:textId="77777777" w:rsidR="00C812E3" w:rsidRPr="00C812E3" w:rsidRDefault="00C812E3" w:rsidP="00C812E3">
            <w:pPr>
              <w:pStyle w:val="normal0"/>
              <w:rPr>
                <w:b/>
                <w:color w:val="222222"/>
                <w:sz w:val="18"/>
                <w:szCs w:val="18"/>
              </w:rPr>
            </w:pPr>
            <w:r w:rsidRPr="00C812E3">
              <w:rPr>
                <w:b/>
                <w:color w:val="222222"/>
                <w:sz w:val="18"/>
                <w:szCs w:val="18"/>
              </w:rPr>
              <w:t>English Language and Literature IGCSEs</w:t>
            </w:r>
          </w:p>
          <w:p w14:paraId="3367B74C" w14:textId="77777777" w:rsidR="00C812E3" w:rsidRDefault="00C812E3" w:rsidP="00C812E3">
            <w:pPr>
              <w:pStyle w:val="normal0"/>
              <w:rPr>
                <w:color w:val="222222"/>
                <w:sz w:val="18"/>
                <w:szCs w:val="18"/>
              </w:rPr>
            </w:pPr>
            <w:r>
              <w:rPr>
                <w:color w:val="222222"/>
                <w:sz w:val="18"/>
                <w:szCs w:val="18"/>
              </w:rPr>
              <w:t>Students will be asked to transpose one text into another, using their comprehension and inference skills, in the way they are asked to in the Language papers.  A major part of the course will be analysing Shakespeare's verse and prose and therefore will link directly to the skills needed for both the Unseen paper and Set text papers in Literature. Furthermore, the skills required for the coursework units will be enhanced through regular discussion, critical analysis and empathic writing.</w:t>
            </w:r>
          </w:p>
          <w:p w14:paraId="0F25AB4B" w14:textId="2CEFB561" w:rsidR="006B0EDB" w:rsidRDefault="006B0EDB" w:rsidP="006B0EDB">
            <w:pPr>
              <w:pStyle w:val="normal0"/>
              <w:rPr>
                <w:sz w:val="20"/>
                <w:szCs w:val="20"/>
              </w:rPr>
            </w:pPr>
          </w:p>
        </w:tc>
      </w:tr>
      <w:tr w:rsidR="006B0EDB" w14:paraId="40F814B4" w14:textId="77777777" w:rsidTr="006B0EDB">
        <w:trPr>
          <w:trHeight w:val="288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18BDAD" w14:textId="77777777" w:rsidR="006B0EDB" w:rsidRDefault="006B0EDB" w:rsidP="006B0EDB">
            <w:pPr>
              <w:pStyle w:val="normal0"/>
              <w:rPr>
                <w:b/>
                <w:sz w:val="20"/>
                <w:szCs w:val="20"/>
              </w:rPr>
            </w:pPr>
            <w:r>
              <w:rPr>
                <w:b/>
                <w:sz w:val="20"/>
                <w:szCs w:val="20"/>
              </w:rPr>
              <w:lastRenderedPageBreak/>
              <w:t>Student Experiences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863BAA" w14:textId="2923B2F7" w:rsidR="00C812E3" w:rsidRDefault="00C812E3" w:rsidP="00C812E3">
            <w:pPr>
              <w:pStyle w:val="normal0"/>
              <w:rPr>
                <w:sz w:val="20"/>
                <w:szCs w:val="20"/>
              </w:rPr>
            </w:pPr>
          </w:p>
          <w:p w14:paraId="6C3178E7" w14:textId="0418BAA8" w:rsidR="006B0EDB" w:rsidRDefault="006B0EDB" w:rsidP="00A809AE">
            <w:pPr>
              <w:pStyle w:val="normal0"/>
              <w:rPr>
                <w:sz w:val="20"/>
                <w:szCs w:val="20"/>
              </w:rPr>
            </w:pPr>
          </w:p>
        </w:tc>
      </w:tr>
      <w:tr w:rsidR="006B0EDB" w14:paraId="3CB46671" w14:textId="77777777" w:rsidTr="006B0EDB">
        <w:trPr>
          <w:trHeight w:val="350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83F0EB1" w14:textId="77777777" w:rsidR="006B0EDB" w:rsidRDefault="006B0EDB" w:rsidP="006B0EDB">
            <w:pPr>
              <w:pStyle w:val="normal0"/>
              <w:rPr>
                <w:b/>
                <w:sz w:val="20"/>
                <w:szCs w:val="20"/>
              </w:rPr>
            </w:pPr>
            <w:r>
              <w:rPr>
                <w:b/>
                <w:sz w:val="20"/>
                <w:szCs w:val="20"/>
              </w:rPr>
              <w:t>Student Outcomes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D167D" w14:textId="2906C74E" w:rsidR="006B0EDB" w:rsidRDefault="006B0EDB" w:rsidP="00A809AE">
            <w:pPr>
              <w:pStyle w:val="normal0"/>
              <w:widowControl w:val="0"/>
              <w:rPr>
                <w:sz w:val="20"/>
                <w:szCs w:val="20"/>
              </w:rPr>
            </w:pPr>
          </w:p>
        </w:tc>
      </w:tr>
      <w:tr w:rsidR="006B0EDB" w14:paraId="560CDD7B" w14:textId="77777777" w:rsidTr="006B0EDB">
        <w:trPr>
          <w:trHeight w:val="35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6FCADD42" w14:textId="77777777" w:rsidR="006B0EDB" w:rsidRDefault="006B0EDB" w:rsidP="006B0EDB">
            <w:pPr>
              <w:pStyle w:val="normal0"/>
              <w:rPr>
                <w:b/>
                <w:sz w:val="20"/>
                <w:szCs w:val="20"/>
              </w:rPr>
            </w:pPr>
            <w:r>
              <w:rPr>
                <w:b/>
                <w:sz w:val="20"/>
                <w:szCs w:val="20"/>
              </w:rPr>
              <w:t>Student Skills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6EFDE" w14:textId="45A3692D" w:rsidR="006B0EDB" w:rsidRDefault="006B0EDB" w:rsidP="006B0EDB">
            <w:pPr>
              <w:pStyle w:val="normal0"/>
              <w:rPr>
                <w:sz w:val="20"/>
                <w:szCs w:val="20"/>
              </w:rPr>
            </w:pPr>
          </w:p>
        </w:tc>
      </w:tr>
      <w:tr w:rsidR="006B0EDB" w14:paraId="1686F4E8"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6999C9D" w14:textId="77777777" w:rsidR="006B0EDB" w:rsidRDefault="006B0EDB" w:rsidP="006B0EDB">
            <w:pPr>
              <w:pStyle w:val="normal0"/>
              <w:rPr>
                <w:b/>
                <w:sz w:val="20"/>
                <w:szCs w:val="20"/>
              </w:rPr>
            </w:pPr>
            <w:r>
              <w:rPr>
                <w:b/>
                <w:sz w:val="20"/>
                <w:szCs w:val="20"/>
              </w:rPr>
              <w:t>Assessment</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1A0037" w14:textId="1C640F15" w:rsidR="006B0EDB" w:rsidRDefault="006B0EDB" w:rsidP="00C812E3">
            <w:pPr>
              <w:pStyle w:val="normal0"/>
              <w:rPr>
                <w:sz w:val="20"/>
                <w:szCs w:val="20"/>
              </w:rPr>
            </w:pPr>
          </w:p>
        </w:tc>
      </w:tr>
    </w:tbl>
    <w:p w14:paraId="526E213A" w14:textId="77777777" w:rsidR="00FB7ABB" w:rsidRDefault="00222749">
      <w:pPr>
        <w:pStyle w:val="normal0"/>
      </w:pPr>
      <w:r>
        <w:t xml:space="preserve"> </w:t>
      </w:r>
    </w:p>
    <w:p w14:paraId="65FD89B5" w14:textId="77777777" w:rsidR="00FB7ABB" w:rsidRDefault="00222749">
      <w:pPr>
        <w:pStyle w:val="normal0"/>
      </w:pPr>
      <w:r>
        <w:t xml:space="preserve"> </w:t>
      </w:r>
    </w:p>
    <w:p w14:paraId="4A98C436" w14:textId="77777777" w:rsidR="00FB7ABB" w:rsidRDefault="00FB7ABB">
      <w:pPr>
        <w:pStyle w:val="normal0"/>
      </w:pPr>
    </w:p>
    <w:sectPr w:rsidR="00FB7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3E16"/>
    <w:multiLevelType w:val="multilevel"/>
    <w:tmpl w:val="02F26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DF7855"/>
    <w:multiLevelType w:val="multilevel"/>
    <w:tmpl w:val="603A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
  <w:rsids>
    <w:rsidRoot w:val="00FB7ABB"/>
    <w:rsid w:val="00222749"/>
    <w:rsid w:val="00363749"/>
    <w:rsid w:val="0042720F"/>
    <w:rsid w:val="006B0EDB"/>
    <w:rsid w:val="00A809AE"/>
    <w:rsid w:val="00B904C2"/>
    <w:rsid w:val="00C812E3"/>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1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Macintosh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2</cp:revision>
  <dcterms:created xsi:type="dcterms:W3CDTF">2017-10-07T04:13:00Z</dcterms:created>
  <dcterms:modified xsi:type="dcterms:W3CDTF">2017-10-07T04:13:00Z</dcterms:modified>
</cp:coreProperties>
</file>